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7532" w14:textId="45F6A3D1" w:rsidR="004A33A3" w:rsidRPr="004A33A3" w:rsidRDefault="004A33A3" w:rsidP="004A33A3">
      <w:pPr>
        <w:jc w:val="center"/>
        <w:rPr>
          <w:rFonts w:asciiTheme="minorHAnsi" w:eastAsia="Cambria" w:hAnsiTheme="minorHAnsi" w:cstheme="minorHAnsi"/>
          <w:b/>
          <w:bCs/>
          <w:sz w:val="28"/>
          <w:szCs w:val="28"/>
        </w:rPr>
      </w:pPr>
      <w:r w:rsidRPr="004A33A3">
        <w:rPr>
          <w:rFonts w:asciiTheme="minorHAnsi" w:eastAsia="Cambria" w:hAnsiTheme="minorHAnsi" w:cstheme="minorHAnsi"/>
          <w:b/>
          <w:bCs/>
          <w:sz w:val="28"/>
          <w:szCs w:val="28"/>
        </w:rPr>
        <w:t>Municipal Letter to Residents</w:t>
      </w:r>
      <w:r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 </w:t>
      </w:r>
      <w:r w:rsidR="00766981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about </w:t>
      </w:r>
      <w:r w:rsidRPr="004A33A3">
        <w:rPr>
          <w:rFonts w:asciiTheme="minorHAnsi" w:eastAsia="Cambria" w:hAnsiTheme="minorHAnsi" w:cstheme="minorHAnsi"/>
          <w:b/>
          <w:bCs/>
          <w:sz w:val="28"/>
          <w:szCs w:val="28"/>
        </w:rPr>
        <w:t>HPwES Home Energy Assessment</w:t>
      </w:r>
    </w:p>
    <w:p w14:paraId="714179B4" w14:textId="66EAA870" w:rsidR="00A7248A" w:rsidRPr="004C4267" w:rsidRDefault="00A7248A" w:rsidP="00863F84">
      <w:pPr>
        <w:jc w:val="center"/>
        <w:rPr>
          <w:rFonts w:asciiTheme="minorHAnsi" w:eastAsia="Cambria" w:hAnsiTheme="minorHAnsi" w:cstheme="minorHAnsi"/>
          <w:color w:val="C00000"/>
        </w:rPr>
      </w:pPr>
      <w:r w:rsidRPr="00537E67">
        <w:rPr>
          <w:rFonts w:asciiTheme="minorHAnsi" w:eastAsia="Cambria" w:hAnsiTheme="minorHAnsi" w:cstheme="minorHAnsi"/>
        </w:rPr>
        <w:t xml:space="preserve">Print on </w:t>
      </w:r>
      <w:r w:rsidR="00D8187F" w:rsidRPr="00537E67">
        <w:rPr>
          <w:rFonts w:asciiTheme="minorHAnsi" w:eastAsia="Cambria" w:hAnsiTheme="minorHAnsi" w:cstheme="minorHAnsi"/>
        </w:rPr>
        <w:t xml:space="preserve">municipal </w:t>
      </w:r>
      <w:r w:rsidRPr="00537E67">
        <w:rPr>
          <w:rFonts w:asciiTheme="minorHAnsi" w:eastAsia="Cambria" w:hAnsiTheme="minorHAnsi" w:cstheme="minorHAnsi"/>
        </w:rPr>
        <w:t>letterhead</w:t>
      </w:r>
      <w:r w:rsidR="00071287" w:rsidRPr="004C4267">
        <w:rPr>
          <w:rFonts w:asciiTheme="minorHAnsi" w:eastAsia="Cambria" w:hAnsiTheme="minorHAnsi" w:cstheme="minorHAnsi"/>
        </w:rPr>
        <w:t xml:space="preserve"> </w:t>
      </w:r>
      <w:r w:rsidR="00071287" w:rsidRPr="004C4267">
        <w:rPr>
          <w:rFonts w:asciiTheme="minorHAnsi" w:eastAsia="Cambria" w:hAnsiTheme="minorHAnsi" w:cstheme="minorHAnsi"/>
        </w:rPr>
        <w:br/>
      </w:r>
      <w:r w:rsidR="003942D8">
        <w:rPr>
          <w:rFonts w:asciiTheme="minorHAnsi" w:eastAsia="Cambria" w:hAnsiTheme="minorHAnsi" w:cstheme="minorHAnsi"/>
          <w:color w:val="C00000"/>
        </w:rPr>
        <w:t xml:space="preserve">Customized text </w:t>
      </w:r>
      <w:r w:rsidR="00071287" w:rsidRPr="004C4267">
        <w:rPr>
          <w:rFonts w:asciiTheme="minorHAnsi" w:eastAsia="Cambria" w:hAnsiTheme="minorHAnsi" w:cstheme="minorHAnsi"/>
          <w:color w:val="C00000"/>
        </w:rPr>
        <w:t>may be</w:t>
      </w:r>
      <w:r w:rsidR="003942D8">
        <w:rPr>
          <w:rFonts w:asciiTheme="minorHAnsi" w:eastAsia="Cambria" w:hAnsiTheme="minorHAnsi" w:cstheme="minorHAnsi"/>
          <w:color w:val="C00000"/>
        </w:rPr>
        <w:t xml:space="preserve"> added</w:t>
      </w:r>
      <w:r w:rsidR="00071287" w:rsidRPr="004C4267">
        <w:rPr>
          <w:rFonts w:asciiTheme="minorHAnsi" w:eastAsia="Cambria" w:hAnsiTheme="minorHAnsi" w:cstheme="minorHAnsi"/>
          <w:color w:val="C00000"/>
        </w:rPr>
        <w:t>, but language in red is required</w:t>
      </w:r>
    </w:p>
    <w:p w14:paraId="7078F91B" w14:textId="77777777" w:rsidR="00A7248A" w:rsidRPr="004C4267" w:rsidRDefault="00A7248A" w:rsidP="00F85072">
      <w:pPr>
        <w:jc w:val="both"/>
        <w:rPr>
          <w:rFonts w:asciiTheme="minorHAnsi" w:eastAsia="Cambria" w:hAnsiTheme="minorHAnsi" w:cstheme="minorHAnsi"/>
        </w:rPr>
      </w:pPr>
    </w:p>
    <w:p w14:paraId="731B9646" w14:textId="09F238EF" w:rsidR="00FF3FFF" w:rsidRPr="004C4267" w:rsidRDefault="00FF3FFF" w:rsidP="00F85072">
      <w:pPr>
        <w:jc w:val="both"/>
        <w:rPr>
          <w:rFonts w:asciiTheme="minorHAnsi" w:eastAsia="Cambria" w:hAnsiTheme="minorHAnsi" w:cstheme="minorHAnsi"/>
        </w:rPr>
      </w:pPr>
      <w:bookmarkStart w:id="0" w:name="_Hlk36140979"/>
      <w:r w:rsidRPr="00524B09">
        <w:rPr>
          <w:rFonts w:asciiTheme="minorHAnsi" w:eastAsia="Cambria" w:hAnsiTheme="minorHAnsi" w:cstheme="minorHAnsi"/>
        </w:rPr>
        <w:t xml:space="preserve">Dear </w:t>
      </w:r>
      <w:r w:rsidR="00524B09" w:rsidRPr="00524B09">
        <w:rPr>
          <w:rFonts w:asciiTheme="minorHAnsi" w:eastAsia="Cambria" w:hAnsiTheme="minorHAnsi" w:cstheme="minorHAnsi"/>
        </w:rPr>
        <w:t>[Municipality]</w:t>
      </w:r>
      <w:r w:rsidRPr="004C4267">
        <w:rPr>
          <w:rFonts w:asciiTheme="minorHAnsi" w:eastAsia="Cambria" w:hAnsiTheme="minorHAnsi" w:cstheme="minorHAnsi"/>
        </w:rPr>
        <w:t xml:space="preserve"> resident,</w:t>
      </w:r>
    </w:p>
    <w:p w14:paraId="14D687E1" w14:textId="77777777" w:rsidR="00FF3FFF" w:rsidRPr="004C4267" w:rsidRDefault="00FF3FFF" w:rsidP="00F85072">
      <w:pPr>
        <w:jc w:val="both"/>
        <w:rPr>
          <w:rFonts w:asciiTheme="minorHAnsi" w:eastAsia="Cambria" w:hAnsiTheme="minorHAnsi" w:cstheme="minorHAnsi"/>
        </w:rPr>
      </w:pPr>
    </w:p>
    <w:p w14:paraId="07239ABF" w14:textId="45CA41B1" w:rsidR="00A7248A" w:rsidRPr="004C4267" w:rsidRDefault="00A7248A" w:rsidP="00524B09">
      <w:pPr>
        <w:rPr>
          <w:rFonts w:asciiTheme="minorHAnsi" w:eastAsia="Cambria" w:hAnsiTheme="minorHAnsi" w:cstheme="minorHAnsi"/>
        </w:rPr>
      </w:pPr>
      <w:r w:rsidRPr="004C4267">
        <w:rPr>
          <w:rFonts w:asciiTheme="minorHAnsi" w:eastAsia="Cambria" w:hAnsiTheme="minorHAnsi" w:cstheme="minorHAnsi"/>
        </w:rPr>
        <w:t xml:space="preserve">As </w:t>
      </w:r>
      <w:r w:rsidRPr="00524B09">
        <w:rPr>
          <w:rFonts w:asciiTheme="minorHAnsi" w:eastAsia="Cambria" w:hAnsiTheme="minorHAnsi" w:cstheme="minorHAnsi"/>
        </w:rPr>
        <w:t xml:space="preserve">part of </w:t>
      </w:r>
      <w:r w:rsidR="00524B09" w:rsidRPr="00524B09">
        <w:rPr>
          <w:rFonts w:asciiTheme="minorHAnsi" w:eastAsia="Cambria" w:hAnsiTheme="minorHAnsi" w:cstheme="minorHAnsi"/>
        </w:rPr>
        <w:t>[Municipality]</w:t>
      </w:r>
      <w:r w:rsidRPr="00524B09">
        <w:rPr>
          <w:rFonts w:asciiTheme="minorHAnsi" w:eastAsia="Cambria" w:hAnsiTheme="minorHAnsi" w:cstheme="minorHAnsi"/>
        </w:rPr>
        <w:t xml:space="preserve">’s ongoing sustainability efforts, </w:t>
      </w:r>
      <w:r w:rsidR="003B256F">
        <w:rPr>
          <w:rFonts w:asciiTheme="minorHAnsi" w:eastAsia="Cambria" w:hAnsiTheme="minorHAnsi" w:cstheme="minorHAnsi"/>
        </w:rPr>
        <w:t>[Municipality</w:t>
      </w:r>
      <w:r w:rsidR="00D8187F" w:rsidRPr="00524B09">
        <w:rPr>
          <w:rFonts w:asciiTheme="minorHAnsi" w:eastAsia="Cambria" w:hAnsiTheme="minorHAnsi" w:cstheme="minorHAnsi"/>
        </w:rPr>
        <w:t>/Mayor/Council</w:t>
      </w:r>
      <w:r w:rsidR="00524B09" w:rsidRPr="00524B09">
        <w:rPr>
          <w:rFonts w:asciiTheme="minorHAnsi" w:eastAsia="Cambria" w:hAnsiTheme="minorHAnsi" w:cstheme="minorHAnsi"/>
        </w:rPr>
        <w:t>]</w:t>
      </w:r>
      <w:r w:rsidRPr="00524B09">
        <w:rPr>
          <w:rFonts w:asciiTheme="minorHAnsi" w:eastAsia="Cambria" w:hAnsiTheme="minorHAnsi" w:cstheme="minorHAnsi"/>
        </w:rPr>
        <w:t xml:space="preserve"> is encouraging residents</w:t>
      </w:r>
      <w:r w:rsidRPr="004C4267">
        <w:rPr>
          <w:rFonts w:asciiTheme="minorHAnsi" w:eastAsia="Cambria" w:hAnsiTheme="minorHAnsi" w:cstheme="minorHAnsi"/>
        </w:rPr>
        <w:t xml:space="preserve"> to consider having a Home Performance with ENERGY STAR</w:t>
      </w:r>
      <w:r w:rsidR="004A79EB" w:rsidRPr="00D70421">
        <w:rPr>
          <w:rFonts w:asciiTheme="majorHAnsi" w:hAnsiTheme="majorHAnsi" w:cstheme="majorHAnsi"/>
          <w:color w:val="000000" w:themeColor="text1"/>
        </w:rPr>
        <w:t>®</w:t>
      </w:r>
      <w:r w:rsidRPr="004C4267">
        <w:rPr>
          <w:rFonts w:asciiTheme="minorHAnsi" w:eastAsia="Cambria" w:hAnsiTheme="minorHAnsi" w:cstheme="minorHAnsi"/>
        </w:rPr>
        <w:t xml:space="preserve"> </w:t>
      </w:r>
      <w:r w:rsidR="00DD50F5">
        <w:rPr>
          <w:rFonts w:asciiTheme="minorHAnsi" w:eastAsia="Cambria" w:hAnsiTheme="minorHAnsi" w:cstheme="minorHAnsi"/>
        </w:rPr>
        <w:t xml:space="preserve">home energy </w:t>
      </w:r>
      <w:r w:rsidRPr="004C4267">
        <w:rPr>
          <w:rFonts w:asciiTheme="minorHAnsi" w:eastAsia="Cambria" w:hAnsiTheme="minorHAnsi" w:cstheme="minorHAnsi"/>
        </w:rPr>
        <w:t xml:space="preserve">assessment. </w:t>
      </w:r>
    </w:p>
    <w:bookmarkEnd w:id="0"/>
    <w:p w14:paraId="19DBFA2C" w14:textId="54C4810C" w:rsidR="00DD7D7E" w:rsidRPr="004C4267" w:rsidRDefault="00663C70" w:rsidP="00AC263B">
      <w:pPr>
        <w:shd w:val="clear" w:color="auto" w:fill="FFFFFF"/>
        <w:spacing w:before="225" w:after="225" w:line="210" w:lineRule="atLeast"/>
        <w:rPr>
          <w:rFonts w:asciiTheme="minorHAnsi" w:hAnsiTheme="minorHAnsi" w:cstheme="minorHAnsi"/>
          <w:color w:val="FF0000"/>
        </w:rPr>
      </w:pPr>
      <w:r w:rsidRPr="004C4267">
        <w:rPr>
          <w:rFonts w:asciiTheme="minorHAnsi" w:hAnsiTheme="minorHAnsi" w:cstheme="minorHAnsi"/>
          <w:color w:val="C00000"/>
        </w:rPr>
        <w:t>New Jersey’s Clean Energy Program</w:t>
      </w:r>
      <w:bookmarkStart w:id="1" w:name="_Hlk35010690"/>
      <w:r w:rsidRPr="004C4267">
        <w:rPr>
          <w:rFonts w:asciiTheme="minorHAnsi" w:hAnsiTheme="minorHAnsi" w:cstheme="minorHAnsi"/>
          <w:color w:val="C00000"/>
        </w:rPr>
        <w:t>™</w:t>
      </w:r>
      <w:bookmarkEnd w:id="1"/>
      <w:r w:rsidRPr="004C4267">
        <w:rPr>
          <w:rFonts w:asciiTheme="minorHAnsi" w:hAnsiTheme="minorHAnsi" w:cstheme="minorHAnsi"/>
          <w:color w:val="C00000"/>
        </w:rPr>
        <w:t xml:space="preserve"> (NJCEP) offers up to $4,000</w:t>
      </w:r>
      <w:r w:rsidR="001A0D94" w:rsidRPr="004C4267">
        <w:rPr>
          <w:rFonts w:asciiTheme="minorHAnsi" w:hAnsiTheme="minorHAnsi" w:cstheme="minorHAnsi"/>
          <w:color w:val="C00000"/>
        </w:rPr>
        <w:t xml:space="preserve"> in rebates</w:t>
      </w:r>
      <w:r w:rsidR="0017482D" w:rsidRPr="0017482D">
        <w:t xml:space="preserve"> </w:t>
      </w:r>
      <w:r w:rsidR="0017482D" w:rsidRPr="0017482D">
        <w:rPr>
          <w:rFonts w:asciiTheme="minorHAnsi" w:hAnsiTheme="minorHAnsi" w:cstheme="minorHAnsi"/>
          <w:color w:val="C00000"/>
        </w:rPr>
        <w:t xml:space="preserve">and </w:t>
      </w:r>
      <w:r w:rsidR="00537E67">
        <w:rPr>
          <w:rFonts w:asciiTheme="minorHAnsi" w:hAnsiTheme="minorHAnsi" w:cstheme="minorHAnsi"/>
          <w:color w:val="C00000"/>
        </w:rPr>
        <w:t>zero</w:t>
      </w:r>
      <w:r w:rsidR="00256EF1">
        <w:rPr>
          <w:rFonts w:asciiTheme="minorHAnsi" w:hAnsiTheme="minorHAnsi" w:cstheme="minorHAnsi"/>
          <w:color w:val="C00000"/>
        </w:rPr>
        <w:t>-</w:t>
      </w:r>
      <w:r w:rsidR="00184A79">
        <w:rPr>
          <w:rFonts w:asciiTheme="minorHAnsi" w:hAnsiTheme="minorHAnsi" w:cstheme="minorHAnsi"/>
          <w:color w:val="C00000"/>
        </w:rPr>
        <w:t xml:space="preserve"> </w:t>
      </w:r>
      <w:r w:rsidR="00192D68">
        <w:rPr>
          <w:rFonts w:asciiTheme="minorHAnsi" w:hAnsiTheme="minorHAnsi" w:cstheme="minorHAnsi"/>
          <w:color w:val="C00000"/>
        </w:rPr>
        <w:t>or</w:t>
      </w:r>
      <w:r w:rsidR="00184A79">
        <w:rPr>
          <w:rFonts w:asciiTheme="minorHAnsi" w:hAnsiTheme="minorHAnsi" w:cstheme="minorHAnsi"/>
          <w:color w:val="C00000"/>
        </w:rPr>
        <w:t xml:space="preserve"> low</w:t>
      </w:r>
      <w:r w:rsidR="00256EF1">
        <w:rPr>
          <w:rFonts w:asciiTheme="minorHAnsi" w:hAnsiTheme="minorHAnsi" w:cstheme="minorHAnsi"/>
          <w:color w:val="C00000"/>
        </w:rPr>
        <w:t>-</w:t>
      </w:r>
      <w:r w:rsidR="00184A79">
        <w:rPr>
          <w:rFonts w:asciiTheme="minorHAnsi" w:hAnsiTheme="minorHAnsi" w:cstheme="minorHAnsi"/>
          <w:color w:val="C00000"/>
        </w:rPr>
        <w:t>i</w:t>
      </w:r>
      <w:r w:rsidR="0017482D" w:rsidRPr="0017482D">
        <w:rPr>
          <w:rFonts w:asciiTheme="minorHAnsi" w:hAnsiTheme="minorHAnsi" w:cstheme="minorHAnsi"/>
          <w:color w:val="C00000"/>
        </w:rPr>
        <w:t>nterest</w:t>
      </w:r>
      <w:r w:rsidR="00667B1F">
        <w:rPr>
          <w:rFonts w:asciiTheme="minorHAnsi" w:hAnsiTheme="minorHAnsi" w:cstheme="minorHAnsi"/>
          <w:color w:val="C00000"/>
        </w:rPr>
        <w:t xml:space="preserve"> </w:t>
      </w:r>
      <w:r w:rsidR="00184A79">
        <w:rPr>
          <w:rFonts w:asciiTheme="minorHAnsi" w:hAnsiTheme="minorHAnsi" w:cstheme="minorHAnsi"/>
          <w:color w:val="C00000"/>
        </w:rPr>
        <w:t>loans</w:t>
      </w:r>
      <w:r w:rsidRPr="004C4267">
        <w:rPr>
          <w:rFonts w:asciiTheme="minorHAnsi" w:hAnsiTheme="minorHAnsi" w:cstheme="minorHAnsi"/>
          <w:color w:val="C00000"/>
        </w:rPr>
        <w:t xml:space="preserve"> towards energy</w:t>
      </w:r>
      <w:r w:rsidR="00184A79">
        <w:rPr>
          <w:rFonts w:asciiTheme="minorHAnsi" w:hAnsiTheme="minorHAnsi" w:cstheme="minorHAnsi"/>
          <w:color w:val="C00000"/>
        </w:rPr>
        <w:t xml:space="preserve"> </w:t>
      </w:r>
      <w:r w:rsidRPr="004C4267">
        <w:rPr>
          <w:rFonts w:asciiTheme="minorHAnsi" w:hAnsiTheme="minorHAnsi" w:cstheme="minorHAnsi"/>
          <w:color w:val="C00000"/>
        </w:rPr>
        <w:t>efficiency upgrades through the Home Performance with ENERGY STAR</w:t>
      </w:r>
      <w:bookmarkStart w:id="2" w:name="_Hlk34981403"/>
      <w:r w:rsidR="004A79EB" w:rsidRPr="004A79EB">
        <w:rPr>
          <w:rFonts w:asciiTheme="majorHAnsi" w:hAnsiTheme="majorHAnsi" w:cstheme="majorHAnsi"/>
          <w:color w:val="C00000"/>
        </w:rPr>
        <w:t>®</w:t>
      </w:r>
      <w:r w:rsidRPr="004C4267">
        <w:rPr>
          <w:rFonts w:asciiTheme="minorHAnsi" w:hAnsiTheme="minorHAnsi" w:cstheme="minorHAnsi"/>
          <w:color w:val="C00000"/>
        </w:rPr>
        <w:t xml:space="preserve"> </w:t>
      </w:r>
      <w:bookmarkEnd w:id="2"/>
      <w:r w:rsidR="004C4267">
        <w:rPr>
          <w:rFonts w:asciiTheme="minorHAnsi" w:hAnsiTheme="minorHAnsi" w:cstheme="minorHAnsi"/>
          <w:color w:val="C00000"/>
        </w:rPr>
        <w:t>P</w:t>
      </w:r>
      <w:r w:rsidRPr="004C4267">
        <w:rPr>
          <w:rFonts w:asciiTheme="minorHAnsi" w:hAnsiTheme="minorHAnsi" w:cstheme="minorHAnsi"/>
          <w:color w:val="C00000"/>
        </w:rPr>
        <w:t>rogram (HPwES).</w:t>
      </w:r>
      <w:r w:rsidR="00DD7D7E" w:rsidRPr="004C4267">
        <w:rPr>
          <w:rFonts w:asciiTheme="minorHAnsi" w:hAnsiTheme="minorHAnsi" w:cstheme="minorHAnsi"/>
          <w:color w:val="C00000"/>
        </w:rPr>
        <w:t xml:space="preserve">  </w:t>
      </w:r>
      <w:r w:rsidR="00DD7D7E" w:rsidRPr="004C4267">
        <w:rPr>
          <w:rFonts w:asciiTheme="minorHAnsi" w:hAnsiTheme="minorHAnsi" w:cstheme="minorHAnsi"/>
          <w:highlight w:val="yellow"/>
        </w:rPr>
        <w:t>Add sentence about additional financing options available through utility, if applicable.</w:t>
      </w:r>
    </w:p>
    <w:p w14:paraId="138A1DA3" w14:textId="06D5F28C" w:rsidR="00DD7D7E" w:rsidRPr="004C4267" w:rsidRDefault="00DD7D7E" w:rsidP="00AC263B">
      <w:pPr>
        <w:shd w:val="clear" w:color="auto" w:fill="FFFFFF"/>
        <w:spacing w:before="225" w:after="225" w:line="210" w:lineRule="atLeast"/>
        <w:rPr>
          <w:rFonts w:asciiTheme="minorHAnsi" w:hAnsiTheme="minorHAnsi" w:cstheme="minorHAnsi"/>
        </w:rPr>
      </w:pPr>
      <w:r w:rsidRPr="004C4267">
        <w:rPr>
          <w:rFonts w:asciiTheme="minorHAnsi" w:hAnsiTheme="minorHAnsi" w:cstheme="minorHAnsi"/>
          <w:color w:val="C00000"/>
        </w:rPr>
        <w:t xml:space="preserve">The first step to </w:t>
      </w:r>
      <w:r w:rsidR="005823D7">
        <w:rPr>
          <w:rFonts w:asciiTheme="minorHAnsi" w:hAnsiTheme="minorHAnsi" w:cstheme="minorHAnsi"/>
          <w:color w:val="C00000"/>
        </w:rPr>
        <w:t>participate in the HPwES Program</w:t>
      </w:r>
      <w:r w:rsidRPr="004C4267">
        <w:rPr>
          <w:rFonts w:asciiTheme="minorHAnsi" w:hAnsiTheme="minorHAnsi" w:cstheme="minorHAnsi"/>
          <w:color w:val="C00000"/>
        </w:rPr>
        <w:t xml:space="preserve"> is to have a home energy </w:t>
      </w:r>
      <w:r w:rsidR="001A0D94" w:rsidRPr="004C4267">
        <w:rPr>
          <w:rFonts w:asciiTheme="minorHAnsi" w:hAnsiTheme="minorHAnsi" w:cstheme="minorHAnsi"/>
          <w:color w:val="C00000"/>
        </w:rPr>
        <w:t xml:space="preserve">assessment </w:t>
      </w:r>
      <w:r w:rsidRPr="004C4267">
        <w:rPr>
          <w:rFonts w:asciiTheme="minorHAnsi" w:hAnsiTheme="minorHAnsi" w:cstheme="minorHAnsi"/>
          <w:color w:val="C00000"/>
        </w:rPr>
        <w:t xml:space="preserve">performed by a HPwES Building Performance Institute (BPI) </w:t>
      </w:r>
      <w:r w:rsidR="00192D68">
        <w:rPr>
          <w:rFonts w:asciiTheme="minorHAnsi" w:hAnsiTheme="minorHAnsi" w:cstheme="minorHAnsi"/>
          <w:color w:val="C00000"/>
        </w:rPr>
        <w:t xml:space="preserve">GoldStar </w:t>
      </w:r>
      <w:r w:rsidRPr="004C4267">
        <w:rPr>
          <w:rFonts w:asciiTheme="minorHAnsi" w:hAnsiTheme="minorHAnsi" w:cstheme="minorHAnsi"/>
          <w:color w:val="C00000"/>
        </w:rPr>
        <w:t xml:space="preserve">certified </w:t>
      </w:r>
      <w:r w:rsidRPr="00524B09">
        <w:rPr>
          <w:rFonts w:asciiTheme="minorHAnsi" w:hAnsiTheme="minorHAnsi" w:cstheme="minorHAnsi"/>
          <w:color w:val="C00000"/>
        </w:rPr>
        <w:t>auditor</w:t>
      </w:r>
      <w:r w:rsidR="00524B09" w:rsidRPr="00524B09">
        <w:rPr>
          <w:rFonts w:asciiTheme="minorHAnsi" w:hAnsiTheme="minorHAnsi" w:cstheme="minorHAnsi"/>
          <w:color w:val="C00000"/>
        </w:rPr>
        <w:t xml:space="preserve">. </w:t>
      </w:r>
      <w:r w:rsidR="00524B09" w:rsidRPr="00524B09">
        <w:rPr>
          <w:rFonts w:asciiTheme="minorHAnsi" w:eastAsia="Cambria" w:hAnsiTheme="minorHAnsi" w:cstheme="minorHAnsi"/>
        </w:rPr>
        <w:t xml:space="preserve">[Municipality] </w:t>
      </w:r>
      <w:r w:rsidRPr="00524B09">
        <w:rPr>
          <w:rFonts w:asciiTheme="minorHAnsi" w:hAnsiTheme="minorHAnsi" w:cstheme="minorHAnsi"/>
        </w:rPr>
        <w:t xml:space="preserve">has partnered with </w:t>
      </w:r>
      <w:r w:rsidR="00524B09" w:rsidRPr="00524B09">
        <w:rPr>
          <w:rFonts w:asciiTheme="minorHAnsi" w:hAnsiTheme="minorHAnsi" w:cstheme="minorHAnsi"/>
        </w:rPr>
        <w:t>[</w:t>
      </w:r>
      <w:r w:rsidR="00950C61" w:rsidRPr="00524B09">
        <w:rPr>
          <w:rFonts w:asciiTheme="minorHAnsi" w:hAnsiTheme="minorHAnsi" w:cstheme="minorHAnsi"/>
        </w:rPr>
        <w:t>name of contractor(s)</w:t>
      </w:r>
      <w:r w:rsidR="00524B09" w:rsidRPr="00524B09">
        <w:rPr>
          <w:rFonts w:asciiTheme="minorHAnsi" w:hAnsiTheme="minorHAnsi" w:cstheme="minorHAnsi"/>
        </w:rPr>
        <w:t>]</w:t>
      </w:r>
      <w:r w:rsidR="00950C61" w:rsidRPr="00524B09">
        <w:rPr>
          <w:rFonts w:asciiTheme="minorHAnsi" w:hAnsiTheme="minorHAnsi" w:cstheme="minorHAnsi"/>
        </w:rPr>
        <w:t xml:space="preserve"> </w:t>
      </w:r>
      <w:r w:rsidRPr="00524B09">
        <w:rPr>
          <w:rFonts w:asciiTheme="minorHAnsi" w:hAnsiTheme="minorHAnsi" w:cstheme="minorHAnsi"/>
        </w:rPr>
        <w:t>to make it easy.</w:t>
      </w:r>
    </w:p>
    <w:p w14:paraId="5F807E29" w14:textId="67682696" w:rsidR="001A0D94" w:rsidRPr="004C4267" w:rsidRDefault="00950C61" w:rsidP="001A0D94">
      <w:pPr>
        <w:shd w:val="clear" w:color="auto" w:fill="FFFFFF"/>
        <w:spacing w:before="225" w:after="225" w:line="210" w:lineRule="atLeast"/>
        <w:rPr>
          <w:rFonts w:asciiTheme="minorHAnsi" w:hAnsiTheme="minorHAnsi" w:cstheme="minorHAnsi"/>
          <w:color w:val="C00000"/>
        </w:rPr>
      </w:pPr>
      <w:bookmarkStart w:id="3" w:name="_Hlk33528273"/>
      <w:bookmarkStart w:id="4" w:name="_Hlk35009604"/>
      <w:r w:rsidRPr="004C4267">
        <w:rPr>
          <w:rFonts w:asciiTheme="minorHAnsi" w:hAnsiTheme="minorHAnsi" w:cstheme="minorHAnsi"/>
        </w:rPr>
        <w:t>For just $</w:t>
      </w:r>
      <w:r w:rsidR="007B48E6" w:rsidRPr="004C4267">
        <w:rPr>
          <w:rFonts w:asciiTheme="minorHAnsi" w:hAnsiTheme="minorHAnsi" w:cstheme="minorHAnsi"/>
        </w:rPr>
        <w:t xml:space="preserve"> </w:t>
      </w:r>
      <w:r w:rsidRPr="004C4267">
        <w:rPr>
          <w:rFonts w:asciiTheme="minorHAnsi" w:hAnsiTheme="minorHAnsi" w:cstheme="minorHAnsi"/>
          <w:highlight w:val="yellow"/>
        </w:rPr>
        <w:t>XX</w:t>
      </w:r>
      <w:r w:rsidR="00304753">
        <w:rPr>
          <w:rFonts w:asciiTheme="minorHAnsi" w:hAnsiTheme="minorHAnsi" w:cstheme="minorHAnsi"/>
        </w:rPr>
        <w:t xml:space="preserve"> (</w:t>
      </w:r>
      <w:r w:rsidR="00073194" w:rsidRPr="00073194">
        <w:rPr>
          <w:rFonts w:asciiTheme="minorHAnsi" w:hAnsiTheme="minorHAnsi" w:cstheme="minorHAnsi"/>
        </w:rPr>
        <w:t>up to a $400 value</w:t>
      </w:r>
      <w:bookmarkStart w:id="5" w:name="_GoBack"/>
      <w:bookmarkEnd w:id="5"/>
      <w:r w:rsidR="00304753">
        <w:rPr>
          <w:rFonts w:asciiTheme="minorHAnsi" w:hAnsiTheme="minorHAnsi" w:cstheme="minorHAnsi"/>
        </w:rPr>
        <w:t>)</w:t>
      </w:r>
      <w:r w:rsidRPr="004C4267">
        <w:rPr>
          <w:rFonts w:asciiTheme="minorHAnsi" w:hAnsiTheme="minorHAnsi" w:cstheme="minorHAnsi"/>
        </w:rPr>
        <w:t xml:space="preserve">, </w:t>
      </w:r>
      <w:r w:rsidR="00524B09" w:rsidRPr="00524B09">
        <w:rPr>
          <w:rFonts w:asciiTheme="minorHAnsi" w:hAnsiTheme="minorHAnsi" w:cstheme="minorHAnsi"/>
        </w:rPr>
        <w:t xml:space="preserve">[name of contractor(s)] </w:t>
      </w:r>
      <w:r w:rsidRPr="004C4267">
        <w:rPr>
          <w:rFonts w:asciiTheme="minorHAnsi" w:hAnsiTheme="minorHAnsi" w:cstheme="minorHAnsi"/>
        </w:rPr>
        <w:t xml:space="preserve">will conduct an in-depth home energy </w:t>
      </w:r>
      <w:r w:rsidR="00F53C0D" w:rsidRPr="004C4267">
        <w:rPr>
          <w:rFonts w:asciiTheme="minorHAnsi" w:hAnsiTheme="minorHAnsi" w:cstheme="minorHAnsi"/>
        </w:rPr>
        <w:t xml:space="preserve">assessment </w:t>
      </w:r>
      <w:r w:rsidRPr="004C4267">
        <w:rPr>
          <w:rFonts w:asciiTheme="minorHAnsi" w:hAnsiTheme="minorHAnsi" w:cstheme="minorHAnsi"/>
        </w:rPr>
        <w:t>to help identify opportunities to reduce your energy costs.</w:t>
      </w:r>
      <w:bookmarkEnd w:id="3"/>
      <w:r w:rsidR="00F53C0D" w:rsidRPr="004C4267">
        <w:rPr>
          <w:rFonts w:asciiTheme="minorHAnsi" w:hAnsiTheme="minorHAnsi" w:cstheme="minorHAnsi"/>
        </w:rPr>
        <w:t xml:space="preserve"> </w:t>
      </w:r>
      <w:bookmarkStart w:id="6" w:name="_Hlk34215704"/>
      <w:r w:rsidR="001A0D94" w:rsidRPr="004C4267">
        <w:rPr>
          <w:rFonts w:asciiTheme="minorHAnsi" w:hAnsiTheme="minorHAnsi" w:cstheme="minorHAnsi"/>
          <w:color w:val="C00000"/>
        </w:rPr>
        <w:t xml:space="preserve">This </w:t>
      </w:r>
      <w:r w:rsidR="00F66B29" w:rsidRPr="004C4267">
        <w:rPr>
          <w:rFonts w:asciiTheme="minorHAnsi" w:hAnsiTheme="minorHAnsi" w:cstheme="minorHAnsi"/>
          <w:color w:val="C00000"/>
        </w:rPr>
        <w:t xml:space="preserve">home energy </w:t>
      </w:r>
      <w:r w:rsidR="001A0D94" w:rsidRPr="004C4267">
        <w:rPr>
          <w:rFonts w:asciiTheme="minorHAnsi" w:hAnsiTheme="minorHAnsi" w:cstheme="minorHAnsi"/>
          <w:color w:val="C00000"/>
        </w:rPr>
        <w:t xml:space="preserve">assessment will include a health and safety check for carbon monoxide levels, moisture issues, and indoor air quality problems. </w:t>
      </w:r>
    </w:p>
    <w:p w14:paraId="30376F34" w14:textId="692DEDF6" w:rsidR="00F66B29" w:rsidRPr="004C4267" w:rsidRDefault="00F66B29" w:rsidP="004C4267">
      <w:pPr>
        <w:rPr>
          <w:rFonts w:asciiTheme="minorHAnsi" w:hAnsiTheme="minorHAnsi" w:cstheme="minorHAnsi"/>
          <w:color w:val="C00000"/>
        </w:rPr>
      </w:pPr>
      <w:bookmarkStart w:id="7" w:name="_Hlk34216126"/>
      <w:bookmarkEnd w:id="6"/>
      <w:r w:rsidRPr="004C4267">
        <w:rPr>
          <w:rFonts w:asciiTheme="minorHAnsi" w:hAnsiTheme="minorHAnsi" w:cstheme="minorHAnsi"/>
          <w:color w:val="C00000"/>
        </w:rPr>
        <w:t>You</w:t>
      </w:r>
      <w:r w:rsidR="004A33A3">
        <w:rPr>
          <w:rFonts w:asciiTheme="minorHAnsi" w:hAnsiTheme="minorHAnsi" w:cstheme="minorHAnsi"/>
          <w:color w:val="C00000"/>
        </w:rPr>
        <w:t xml:space="preserve"> wil</w:t>
      </w:r>
      <w:r w:rsidRPr="004C4267">
        <w:rPr>
          <w:rFonts w:asciiTheme="minorHAnsi" w:hAnsiTheme="minorHAnsi" w:cstheme="minorHAnsi"/>
          <w:color w:val="C00000"/>
        </w:rPr>
        <w:t xml:space="preserve">l receive a detailed written </w:t>
      </w:r>
      <w:r w:rsidRPr="004C4267">
        <w:rPr>
          <w:rFonts w:asciiTheme="minorHAnsi" w:eastAsia="Cambria" w:hAnsiTheme="minorHAnsi" w:cstheme="minorHAnsi"/>
          <w:color w:val="C00000"/>
        </w:rPr>
        <w:t>report that prioritizes and identifies energy</w:t>
      </w:r>
      <w:r w:rsidR="00B0144A">
        <w:rPr>
          <w:rFonts w:asciiTheme="minorHAnsi" w:eastAsia="Cambria" w:hAnsiTheme="minorHAnsi" w:cstheme="minorHAnsi"/>
          <w:color w:val="C00000"/>
        </w:rPr>
        <w:t>-</w:t>
      </w:r>
      <w:r w:rsidRPr="004C4267">
        <w:rPr>
          <w:rFonts w:asciiTheme="minorHAnsi" w:eastAsia="Cambria" w:hAnsiTheme="minorHAnsi" w:cstheme="minorHAnsi"/>
          <w:color w:val="C00000"/>
        </w:rPr>
        <w:t xml:space="preserve">conserving fixes, </w:t>
      </w:r>
      <w:r w:rsidRPr="004C4267">
        <w:rPr>
          <w:rFonts w:asciiTheme="minorHAnsi" w:hAnsiTheme="minorHAnsi" w:cstheme="minorHAnsi"/>
          <w:color w:val="C00000"/>
        </w:rPr>
        <w:t xml:space="preserve">with recommendations on how to proceed after inspecting </w:t>
      </w:r>
      <w:r w:rsidR="004C4267" w:rsidRPr="004C4267">
        <w:rPr>
          <w:rFonts w:asciiTheme="minorHAnsi" w:hAnsiTheme="minorHAnsi" w:cstheme="minorHAnsi"/>
          <w:color w:val="C00000"/>
        </w:rPr>
        <w:t>for comfort issues, air sealing opportunities, insulation levels, heating system efficiency, cooling system/central air conditioning efficiency, and hot water system efficiency.</w:t>
      </w:r>
    </w:p>
    <w:bookmarkEnd w:id="7"/>
    <w:p w14:paraId="00AB848F" w14:textId="77777777" w:rsidR="004C4267" w:rsidRPr="004C4267" w:rsidRDefault="004C4267" w:rsidP="004C4267">
      <w:pPr>
        <w:rPr>
          <w:rFonts w:asciiTheme="minorHAnsi" w:eastAsia="Cambria" w:hAnsiTheme="minorHAnsi" w:cstheme="minorHAnsi"/>
          <w:color w:val="C00000"/>
        </w:rPr>
      </w:pPr>
    </w:p>
    <w:p w14:paraId="37516225" w14:textId="7FA308BA" w:rsidR="00FE28C8" w:rsidRPr="00EB5002" w:rsidRDefault="00115C24" w:rsidP="00FE28C8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inorHAnsi" w:hAnsiTheme="minorHAnsi" w:cstheme="minorHAnsi"/>
          <w:color w:val="C00000"/>
        </w:rPr>
        <w:t>NJCEP</w:t>
      </w:r>
      <w:r w:rsidR="00FE28C8" w:rsidRPr="00FE28C8">
        <w:rPr>
          <w:rFonts w:asciiTheme="minorHAnsi" w:hAnsiTheme="minorHAnsi" w:cstheme="minorHAnsi"/>
          <w:color w:val="C00000"/>
        </w:rPr>
        <w:t xml:space="preserve"> recommend</w:t>
      </w:r>
      <w:r>
        <w:rPr>
          <w:rFonts w:asciiTheme="minorHAnsi" w:hAnsiTheme="minorHAnsi" w:cstheme="minorHAnsi"/>
          <w:color w:val="C00000"/>
        </w:rPr>
        <w:t>s</w:t>
      </w:r>
      <w:r w:rsidR="00FE28C8" w:rsidRPr="00FE28C8">
        <w:rPr>
          <w:rFonts w:asciiTheme="minorHAnsi" w:hAnsiTheme="minorHAnsi" w:cstheme="minorHAnsi"/>
          <w:color w:val="C00000"/>
        </w:rPr>
        <w:t xml:space="preserve"> that residents use their report to get price estimates from three different participating BPI GoldStar contractors. NJCEP has a full list of participating contractors on their</w:t>
      </w:r>
      <w:r w:rsidR="00FE28C8" w:rsidRPr="00FE28C8">
        <w:rPr>
          <w:rFonts w:asciiTheme="majorHAnsi" w:hAnsiTheme="majorHAnsi" w:cstheme="majorHAnsi"/>
          <w:color w:val="FF0000"/>
        </w:rPr>
        <w:t xml:space="preserve"> </w:t>
      </w:r>
      <w:hyperlink r:id="rId6" w:history="1">
        <w:r w:rsidR="00FE28C8" w:rsidRPr="0008391B">
          <w:rPr>
            <w:rStyle w:val="Hyperlink"/>
            <w:rFonts w:asciiTheme="majorHAnsi" w:hAnsiTheme="majorHAnsi" w:cstheme="majorHAnsi"/>
          </w:rPr>
          <w:t>Trade Ally tool</w:t>
        </w:r>
      </w:hyperlink>
      <w:r w:rsidR="00FE28C8" w:rsidRPr="00AA350F">
        <w:rPr>
          <w:rStyle w:val="Hyperlink"/>
          <w:rFonts w:asciiTheme="majorHAnsi" w:hAnsiTheme="majorHAnsi" w:cstheme="majorHAnsi"/>
          <w:u w:val="none"/>
        </w:rPr>
        <w:t>.</w:t>
      </w:r>
    </w:p>
    <w:p w14:paraId="7F385173" w14:textId="2E999CFE" w:rsidR="00194BD4" w:rsidRPr="004C4267" w:rsidRDefault="00194BD4" w:rsidP="00663C70">
      <w:pPr>
        <w:rPr>
          <w:rFonts w:asciiTheme="minorHAnsi" w:hAnsiTheme="minorHAnsi" w:cstheme="minorHAnsi"/>
          <w:color w:val="FF0000"/>
        </w:rPr>
      </w:pPr>
    </w:p>
    <w:p w14:paraId="6C813A4F" w14:textId="20A2D8BE" w:rsidR="00194BD4" w:rsidRPr="004C4267" w:rsidRDefault="00194BD4" w:rsidP="00194BD4">
      <w:pPr>
        <w:rPr>
          <w:rFonts w:asciiTheme="minorHAnsi" w:hAnsiTheme="minorHAnsi" w:cstheme="minorHAnsi"/>
        </w:rPr>
      </w:pPr>
      <w:r w:rsidRPr="004C4267">
        <w:rPr>
          <w:rFonts w:asciiTheme="minorHAnsi" w:hAnsiTheme="minorHAnsi" w:cstheme="minorHAnsi"/>
        </w:rPr>
        <w:t xml:space="preserve">To schedule a home energy assessment, contact </w:t>
      </w:r>
      <w:r w:rsidR="00524B09" w:rsidRPr="00524B09">
        <w:rPr>
          <w:rFonts w:asciiTheme="minorHAnsi" w:hAnsiTheme="minorHAnsi" w:cstheme="minorHAnsi"/>
        </w:rPr>
        <w:t xml:space="preserve">[name of contractor(s)] </w:t>
      </w:r>
      <w:r w:rsidRPr="004C4267">
        <w:rPr>
          <w:rFonts w:asciiTheme="minorHAnsi" w:hAnsiTheme="minorHAnsi" w:cstheme="minorHAnsi"/>
        </w:rPr>
        <w:t xml:space="preserve">at </w:t>
      </w:r>
      <w:r w:rsidR="00524B09">
        <w:rPr>
          <w:rFonts w:asciiTheme="minorHAnsi" w:hAnsiTheme="minorHAnsi" w:cstheme="minorHAnsi"/>
        </w:rPr>
        <w:t>[</w:t>
      </w:r>
      <w:r w:rsidRPr="00524B09">
        <w:rPr>
          <w:rFonts w:asciiTheme="minorHAnsi" w:hAnsiTheme="minorHAnsi" w:cstheme="minorHAnsi"/>
        </w:rPr>
        <w:t>contact information</w:t>
      </w:r>
      <w:r w:rsidR="00524B09">
        <w:rPr>
          <w:rFonts w:asciiTheme="minorHAnsi" w:hAnsiTheme="minorHAnsi" w:cstheme="minorHAnsi"/>
        </w:rPr>
        <w:t>]</w:t>
      </w:r>
      <w:r w:rsidRPr="004C4267">
        <w:rPr>
          <w:rFonts w:asciiTheme="minorHAnsi" w:hAnsiTheme="minorHAnsi" w:cstheme="minorHAnsi"/>
        </w:rPr>
        <w:t>.</w:t>
      </w:r>
    </w:p>
    <w:bookmarkEnd w:id="4"/>
    <w:p w14:paraId="34A6E9F4" w14:textId="77777777" w:rsidR="00194BD4" w:rsidRPr="004C4267" w:rsidRDefault="00194BD4" w:rsidP="00194BD4">
      <w:pPr>
        <w:rPr>
          <w:rFonts w:asciiTheme="minorHAnsi" w:hAnsiTheme="minorHAnsi" w:cstheme="minorHAnsi"/>
        </w:rPr>
      </w:pPr>
    </w:p>
    <w:p w14:paraId="27850BA7" w14:textId="7CA47BD6" w:rsidR="00663C70" w:rsidRPr="004C4267" w:rsidRDefault="00663C70" w:rsidP="00663C70">
      <w:pPr>
        <w:rPr>
          <w:rStyle w:val="Hyperlink"/>
          <w:rFonts w:asciiTheme="minorHAnsi" w:hAnsiTheme="minorHAnsi" w:cstheme="minorHAnsi"/>
        </w:rPr>
      </w:pPr>
      <w:r w:rsidRPr="004C4267">
        <w:rPr>
          <w:rFonts w:asciiTheme="minorHAnsi" w:eastAsia="Cambria" w:hAnsiTheme="minorHAnsi" w:cstheme="minorHAnsi"/>
          <w:color w:val="C00000"/>
        </w:rPr>
        <w:t xml:space="preserve">More information about </w:t>
      </w:r>
      <w:r w:rsidR="00FE28C8" w:rsidRPr="00FE28C8">
        <w:rPr>
          <w:rFonts w:asciiTheme="minorHAnsi" w:eastAsia="Cambria" w:hAnsiTheme="minorHAnsi" w:cstheme="minorHAnsi"/>
          <w:color w:val="C00000"/>
        </w:rPr>
        <w:t>[Municipality]</w:t>
      </w:r>
      <w:r w:rsidRPr="004C4267">
        <w:rPr>
          <w:rFonts w:asciiTheme="minorHAnsi" w:eastAsia="Cambria" w:hAnsiTheme="minorHAnsi" w:cstheme="minorHAnsi"/>
          <w:color w:val="C00000"/>
        </w:rPr>
        <w:t xml:space="preserve">’s HPwES assessment offer is available at </w:t>
      </w:r>
      <w:bookmarkStart w:id="8" w:name="_Hlk36141342"/>
      <w:r w:rsidR="00524B09" w:rsidRPr="00524B09">
        <w:rPr>
          <w:rFonts w:asciiTheme="minorHAnsi" w:eastAsia="Cambria" w:hAnsiTheme="minorHAnsi" w:cstheme="minorHAnsi"/>
          <w:color w:val="C00000"/>
        </w:rPr>
        <w:t>[</w:t>
      </w:r>
      <w:r w:rsidRPr="00524B09">
        <w:rPr>
          <w:rFonts w:asciiTheme="minorHAnsi" w:eastAsia="Cambria" w:hAnsiTheme="minorHAnsi" w:cstheme="minorHAnsi"/>
          <w:color w:val="C00000"/>
        </w:rPr>
        <w:t xml:space="preserve">link to </w:t>
      </w:r>
      <w:r w:rsidR="00FE28C8">
        <w:rPr>
          <w:rFonts w:asciiTheme="minorHAnsi" w:eastAsia="Cambria" w:hAnsiTheme="minorHAnsi" w:cstheme="minorHAnsi"/>
          <w:color w:val="C00000"/>
        </w:rPr>
        <w:t xml:space="preserve">municipal </w:t>
      </w:r>
      <w:r w:rsidRPr="00524B09">
        <w:rPr>
          <w:rFonts w:asciiTheme="minorHAnsi" w:eastAsia="Cambria" w:hAnsiTheme="minorHAnsi" w:cstheme="minorHAnsi"/>
          <w:color w:val="C00000"/>
        </w:rPr>
        <w:t>web page</w:t>
      </w:r>
      <w:r w:rsidR="00524B09" w:rsidRPr="00524B09">
        <w:rPr>
          <w:rFonts w:asciiTheme="minorHAnsi" w:eastAsia="Cambria" w:hAnsiTheme="minorHAnsi" w:cstheme="minorHAnsi"/>
          <w:color w:val="C00000"/>
        </w:rPr>
        <w:t>]</w:t>
      </w:r>
      <w:bookmarkEnd w:id="8"/>
      <w:r w:rsidRPr="00524B09">
        <w:rPr>
          <w:rFonts w:asciiTheme="minorHAnsi" w:eastAsia="Cambria" w:hAnsiTheme="minorHAnsi" w:cstheme="minorHAnsi"/>
          <w:color w:val="C00000"/>
        </w:rPr>
        <w:t xml:space="preserve">. </w:t>
      </w:r>
      <w:r w:rsidRPr="004C4267">
        <w:rPr>
          <w:rFonts w:asciiTheme="minorHAnsi" w:hAnsiTheme="minorHAnsi" w:cstheme="minorHAnsi"/>
          <w:color w:val="C00000"/>
        </w:rPr>
        <w:t xml:space="preserve">For complete information about HPwES and NJCEP incentives, including special incentives designed for low income residents, visit </w:t>
      </w:r>
      <w:hyperlink r:id="rId7" w:history="1">
        <w:r w:rsidRPr="004C4267">
          <w:rPr>
            <w:rStyle w:val="Hyperlink"/>
            <w:rFonts w:asciiTheme="minorHAnsi" w:hAnsiTheme="minorHAnsi" w:cstheme="minorHAnsi"/>
          </w:rPr>
          <w:t>NJCleanEnergy.com/residential.</w:t>
        </w:r>
      </w:hyperlink>
    </w:p>
    <w:p w14:paraId="5866EE43" w14:textId="7FCF6A82" w:rsidR="007463DA" w:rsidRPr="004C4267" w:rsidRDefault="007463DA" w:rsidP="00663C70">
      <w:pPr>
        <w:rPr>
          <w:rStyle w:val="Hyperlink"/>
          <w:rFonts w:asciiTheme="minorHAnsi" w:hAnsiTheme="minorHAnsi" w:cstheme="minorHAnsi"/>
        </w:rPr>
      </w:pPr>
    </w:p>
    <w:p w14:paraId="5B7E7D27" w14:textId="240D4011" w:rsidR="007463DA" w:rsidRPr="004C4267" w:rsidRDefault="007463DA" w:rsidP="007463DA">
      <w:pPr>
        <w:rPr>
          <w:rFonts w:asciiTheme="minorHAnsi" w:hAnsiTheme="minorHAnsi" w:cstheme="minorHAnsi"/>
        </w:rPr>
      </w:pPr>
      <w:bookmarkStart w:id="9" w:name="_Hlk34210937"/>
      <w:r w:rsidRPr="004C4267">
        <w:rPr>
          <w:rFonts w:asciiTheme="minorHAnsi" w:hAnsiTheme="minorHAnsi" w:cstheme="minorHAnsi"/>
          <w:highlight w:val="yellow"/>
        </w:rPr>
        <w:t>INCLUDE</w:t>
      </w:r>
      <w:r w:rsidR="00766981" w:rsidRPr="00766981">
        <w:rPr>
          <w:rFonts w:asciiTheme="minorHAnsi" w:hAnsiTheme="minorHAnsi" w:cstheme="minorHAnsi"/>
          <w:highlight w:val="yellow"/>
        </w:rPr>
        <w:t xml:space="preserve"> </w:t>
      </w:r>
      <w:r w:rsidR="00766981" w:rsidRPr="004C4267">
        <w:rPr>
          <w:rFonts w:asciiTheme="minorHAnsi" w:hAnsiTheme="minorHAnsi" w:cstheme="minorHAnsi"/>
          <w:highlight w:val="yellow"/>
        </w:rPr>
        <w:t>IF APPLICABLE</w:t>
      </w:r>
      <w:r w:rsidRPr="004C4267">
        <w:rPr>
          <w:rFonts w:asciiTheme="minorHAnsi" w:hAnsiTheme="minorHAnsi" w:cstheme="minorHAnsi"/>
          <w:highlight w:val="yellow"/>
        </w:rPr>
        <w:t>: Learn more about incentives available to residents</w:t>
      </w:r>
      <w:r w:rsidR="008959BF">
        <w:rPr>
          <w:rFonts w:asciiTheme="minorHAnsi" w:hAnsiTheme="minorHAnsi" w:cstheme="minorHAnsi"/>
          <w:highlight w:val="yellow"/>
        </w:rPr>
        <w:t>,</w:t>
      </w:r>
      <w:r w:rsidRPr="004C4267">
        <w:rPr>
          <w:rFonts w:asciiTheme="minorHAnsi" w:hAnsiTheme="minorHAnsi" w:cstheme="minorHAnsi"/>
          <w:highlight w:val="yellow"/>
        </w:rPr>
        <w:t xml:space="preserve"> including the special offer for a home energy assessment available to residents of [Municipality]</w:t>
      </w:r>
      <w:r w:rsidR="008959BF">
        <w:rPr>
          <w:rFonts w:asciiTheme="minorHAnsi" w:hAnsiTheme="minorHAnsi" w:cstheme="minorHAnsi"/>
          <w:highlight w:val="yellow"/>
        </w:rPr>
        <w:t>,</w:t>
      </w:r>
      <w:r w:rsidRPr="004C4267">
        <w:rPr>
          <w:rFonts w:asciiTheme="minorHAnsi" w:hAnsiTheme="minorHAnsi" w:cstheme="minorHAnsi"/>
          <w:highlight w:val="yellow"/>
        </w:rPr>
        <w:t xml:space="preserve"> by attending an information session </w:t>
      </w:r>
      <w:r w:rsidR="00766981">
        <w:rPr>
          <w:rFonts w:asciiTheme="minorHAnsi" w:hAnsiTheme="minorHAnsi" w:cstheme="minorHAnsi"/>
          <w:highlight w:val="yellow"/>
        </w:rPr>
        <w:t>[</w:t>
      </w:r>
      <w:r w:rsidRPr="004C4267">
        <w:rPr>
          <w:rFonts w:asciiTheme="minorHAnsi" w:hAnsiTheme="minorHAnsi" w:cstheme="minorHAnsi"/>
          <w:highlight w:val="yellow"/>
        </w:rPr>
        <w:t>Date, Time, Location</w:t>
      </w:r>
      <w:r w:rsidR="00766981">
        <w:rPr>
          <w:rFonts w:asciiTheme="minorHAnsi" w:hAnsiTheme="minorHAnsi" w:cstheme="minorHAnsi"/>
        </w:rPr>
        <w:t>].</w:t>
      </w:r>
    </w:p>
    <w:bookmarkEnd w:id="9"/>
    <w:p w14:paraId="0964762F" w14:textId="77777777" w:rsidR="00663C70" w:rsidRPr="004C4267" w:rsidRDefault="00663C70" w:rsidP="00663C70">
      <w:pPr>
        <w:rPr>
          <w:rFonts w:asciiTheme="minorHAnsi" w:hAnsiTheme="minorHAnsi" w:cstheme="minorHAnsi"/>
          <w:color w:val="000000"/>
          <w:u w:val="single"/>
        </w:rPr>
      </w:pPr>
    </w:p>
    <w:p w14:paraId="5A10DABD" w14:textId="42336C50" w:rsidR="00F85072" w:rsidRPr="004C4267" w:rsidRDefault="00A7248A" w:rsidP="00537E67">
      <w:pPr>
        <w:jc w:val="both"/>
        <w:rPr>
          <w:rFonts w:asciiTheme="minorHAnsi" w:hAnsiTheme="minorHAnsi" w:cstheme="minorHAnsi"/>
        </w:rPr>
      </w:pPr>
      <w:r w:rsidRPr="004C4267">
        <w:rPr>
          <w:rStyle w:val="Hyperlink"/>
          <w:rFonts w:asciiTheme="minorHAnsi" w:hAnsiTheme="minorHAnsi" w:cstheme="minorHAnsi"/>
          <w:color w:val="auto"/>
          <w:u w:val="none"/>
        </w:rPr>
        <w:t>Sincerely</w:t>
      </w:r>
      <w:r w:rsidR="00B57170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537E67">
        <w:rPr>
          <w:rStyle w:val="Hyperlink"/>
          <w:rFonts w:asciiTheme="minorHAnsi" w:hAnsiTheme="minorHAnsi" w:cstheme="minorHAnsi"/>
          <w:color w:val="auto"/>
          <w:u w:val="none"/>
        </w:rPr>
        <w:br/>
      </w:r>
      <w:r w:rsidR="00A3768E">
        <w:rPr>
          <w:rStyle w:val="Hyperlink"/>
          <w:rFonts w:asciiTheme="minorHAnsi" w:hAnsiTheme="minorHAnsi" w:cstheme="minorHAnsi"/>
          <w:color w:val="auto"/>
          <w:u w:val="none"/>
        </w:rPr>
        <w:t>[</w:t>
      </w:r>
      <w:r w:rsidRPr="00A3768E">
        <w:rPr>
          <w:rStyle w:val="Hyperlink"/>
          <w:rFonts w:asciiTheme="minorHAnsi" w:hAnsiTheme="minorHAnsi" w:cstheme="minorHAnsi"/>
          <w:color w:val="auto"/>
          <w:u w:val="none"/>
        </w:rPr>
        <w:t xml:space="preserve">Mayor or </w:t>
      </w:r>
      <w:r w:rsidR="00863F84" w:rsidRPr="00A3768E">
        <w:rPr>
          <w:rStyle w:val="Hyperlink"/>
          <w:rFonts w:asciiTheme="minorHAnsi" w:hAnsiTheme="minorHAnsi" w:cstheme="minorHAnsi"/>
          <w:color w:val="auto"/>
          <w:u w:val="none"/>
        </w:rPr>
        <w:t>O</w:t>
      </w:r>
      <w:r w:rsidRPr="00A3768E">
        <w:rPr>
          <w:rStyle w:val="Hyperlink"/>
          <w:rFonts w:asciiTheme="minorHAnsi" w:hAnsiTheme="minorHAnsi" w:cstheme="minorHAnsi"/>
          <w:color w:val="auto"/>
          <w:u w:val="none"/>
        </w:rPr>
        <w:t>ther Township Representative</w:t>
      </w:r>
      <w:r w:rsidR="00A3768E">
        <w:rPr>
          <w:rStyle w:val="Hyperlink"/>
          <w:rFonts w:asciiTheme="minorHAnsi" w:hAnsiTheme="minorHAnsi" w:cstheme="minorHAnsi"/>
          <w:color w:val="auto"/>
          <w:u w:val="none"/>
        </w:rPr>
        <w:t>]</w:t>
      </w:r>
    </w:p>
    <w:sectPr w:rsidR="00F85072" w:rsidRPr="004C4267" w:rsidSect="004A79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D45"/>
    <w:multiLevelType w:val="hybridMultilevel"/>
    <w:tmpl w:val="7958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70D1"/>
    <w:multiLevelType w:val="multilevel"/>
    <w:tmpl w:val="8E4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47D4F"/>
    <w:multiLevelType w:val="multilevel"/>
    <w:tmpl w:val="4874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72"/>
    <w:rsid w:val="00071287"/>
    <w:rsid w:val="00073194"/>
    <w:rsid w:val="000B381A"/>
    <w:rsid w:val="00115C24"/>
    <w:rsid w:val="00140D03"/>
    <w:rsid w:val="0017482D"/>
    <w:rsid w:val="00184A79"/>
    <w:rsid w:val="00192D68"/>
    <w:rsid w:val="00194BD4"/>
    <w:rsid w:val="001A0D94"/>
    <w:rsid w:val="00256EF1"/>
    <w:rsid w:val="00304753"/>
    <w:rsid w:val="003544B0"/>
    <w:rsid w:val="003942D8"/>
    <w:rsid w:val="003B256F"/>
    <w:rsid w:val="004A33A3"/>
    <w:rsid w:val="004A79EB"/>
    <w:rsid w:val="004C4267"/>
    <w:rsid w:val="00524B09"/>
    <w:rsid w:val="00537E67"/>
    <w:rsid w:val="005823D7"/>
    <w:rsid w:val="00610E98"/>
    <w:rsid w:val="00663C70"/>
    <w:rsid w:val="00667B1F"/>
    <w:rsid w:val="006A475A"/>
    <w:rsid w:val="0074607F"/>
    <w:rsid w:val="007463DA"/>
    <w:rsid w:val="00766981"/>
    <w:rsid w:val="007B48E6"/>
    <w:rsid w:val="007F1678"/>
    <w:rsid w:val="00863F84"/>
    <w:rsid w:val="008806A7"/>
    <w:rsid w:val="008959BF"/>
    <w:rsid w:val="00905083"/>
    <w:rsid w:val="00950C61"/>
    <w:rsid w:val="00A3768E"/>
    <w:rsid w:val="00A7248A"/>
    <w:rsid w:val="00AC263B"/>
    <w:rsid w:val="00B0144A"/>
    <w:rsid w:val="00B327B5"/>
    <w:rsid w:val="00B57170"/>
    <w:rsid w:val="00B919B6"/>
    <w:rsid w:val="00BC3EC1"/>
    <w:rsid w:val="00BF0E23"/>
    <w:rsid w:val="00CC0F39"/>
    <w:rsid w:val="00CC318C"/>
    <w:rsid w:val="00D40D26"/>
    <w:rsid w:val="00D8187F"/>
    <w:rsid w:val="00DD50F5"/>
    <w:rsid w:val="00DD7D7E"/>
    <w:rsid w:val="00E57B8A"/>
    <w:rsid w:val="00EB3933"/>
    <w:rsid w:val="00F439EA"/>
    <w:rsid w:val="00F53C0D"/>
    <w:rsid w:val="00F66B29"/>
    <w:rsid w:val="00F85072"/>
    <w:rsid w:val="00FE24CB"/>
    <w:rsid w:val="00FE28C8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4C7F"/>
  <w15:chartTrackingRefBased/>
  <w15:docId w15:val="{77388FAE-2AA8-45CA-81D3-9235F92C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07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C26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07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26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6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C263B"/>
    <w:rPr>
      <w:b/>
      <w:bCs/>
    </w:rPr>
  </w:style>
  <w:style w:type="paragraph" w:styleId="ListParagraph">
    <w:name w:val="List Paragraph"/>
    <w:basedOn w:val="Normal"/>
    <w:uiPriority w:val="34"/>
    <w:qFormat/>
    <w:rsid w:val="00AC2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8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6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98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981"/>
    <w:rPr>
      <w:rFonts w:ascii="Calibri" w:eastAsia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jcleanenergy.com/residenti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jcleanenergy.com/residential/tools-and-resources/tradeally/advanced_vendorsearch/?id=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1516-42EC-4319-A337-65D4DB51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Woods</dc:creator>
  <cp:keywords/>
  <dc:description/>
  <cp:lastModifiedBy>Richard Woods</cp:lastModifiedBy>
  <cp:revision>3</cp:revision>
  <dcterms:created xsi:type="dcterms:W3CDTF">2020-04-07T11:46:00Z</dcterms:created>
  <dcterms:modified xsi:type="dcterms:W3CDTF">2020-04-07T11:48:00Z</dcterms:modified>
</cp:coreProperties>
</file>